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941F" w14:textId="77777777" w:rsidR="001F18D7" w:rsidRPr="005A4BA4" w:rsidRDefault="001F18D7" w:rsidP="001F18D7">
      <w:pPr>
        <w:ind w:right="-40"/>
        <w:rPr>
          <w:rFonts w:ascii="Century Gothic" w:hAnsi="Century Gothic"/>
          <w:b/>
          <w:sz w:val="32"/>
          <w:szCs w:val="32"/>
        </w:rPr>
      </w:pPr>
      <w:r w:rsidRPr="005A4BA4">
        <w:rPr>
          <w:rFonts w:ascii="Century Gothic" w:hAnsi="Century Gothic"/>
          <w:b/>
          <w:sz w:val="32"/>
          <w:szCs w:val="32"/>
        </w:rPr>
        <w:t>CONCURSO DE DISFRACES DEL PASACALLES (ADULTOS)</w:t>
      </w:r>
    </w:p>
    <w:p w14:paraId="284E57C8" w14:textId="77777777" w:rsidR="001F18D7" w:rsidRPr="005A4BA4" w:rsidRDefault="001F18D7" w:rsidP="001F18D7">
      <w:pPr>
        <w:ind w:right="-40"/>
        <w:jc w:val="both"/>
        <w:rPr>
          <w:rFonts w:ascii="Century Gothic" w:hAnsi="Century Gothic"/>
          <w:b/>
          <w:sz w:val="24"/>
          <w:szCs w:val="24"/>
        </w:rPr>
      </w:pPr>
      <w:r w:rsidRPr="005A4BA4">
        <w:rPr>
          <w:rFonts w:ascii="Century Gothic" w:hAnsi="Century Gothic"/>
          <w:b/>
          <w:sz w:val="24"/>
          <w:szCs w:val="24"/>
        </w:rPr>
        <w:t>Bases para la participación e inscripción</w:t>
      </w:r>
    </w:p>
    <w:p w14:paraId="608A6A6C" w14:textId="77777777" w:rsidR="001F18D7" w:rsidRPr="005A4BA4" w:rsidRDefault="001F18D7" w:rsidP="001F18D7">
      <w:pPr>
        <w:ind w:right="-40"/>
        <w:jc w:val="both"/>
        <w:rPr>
          <w:rFonts w:ascii="Century Gothic" w:hAnsi="Century Gothic"/>
          <w:b/>
          <w:sz w:val="24"/>
          <w:szCs w:val="24"/>
        </w:rPr>
      </w:pPr>
      <w:r w:rsidRPr="005A4BA4">
        <w:rPr>
          <w:rFonts w:ascii="Century Gothic" w:hAnsi="Century Gothic"/>
          <w:b/>
          <w:sz w:val="24"/>
          <w:szCs w:val="24"/>
        </w:rPr>
        <w:t>__________________________________________</w:t>
      </w:r>
    </w:p>
    <w:p w14:paraId="3921981D" w14:textId="77777777" w:rsidR="001F18D7" w:rsidRPr="005A4BA4" w:rsidRDefault="001F18D7" w:rsidP="001F18D7">
      <w:pPr>
        <w:ind w:right="-40"/>
        <w:jc w:val="both"/>
        <w:rPr>
          <w:rFonts w:ascii="Century Gothic" w:hAnsi="Century Gothic"/>
          <w:b/>
          <w:sz w:val="24"/>
          <w:szCs w:val="24"/>
        </w:rPr>
      </w:pPr>
    </w:p>
    <w:p w14:paraId="58D55312" w14:textId="77777777" w:rsidR="001F18D7" w:rsidRPr="005A4BA4" w:rsidRDefault="001F18D7" w:rsidP="001F18D7">
      <w:pPr>
        <w:ind w:right="-40"/>
        <w:jc w:val="both"/>
        <w:rPr>
          <w:rFonts w:ascii="Century Gothic" w:hAnsi="Century Gothic"/>
          <w:sz w:val="24"/>
          <w:szCs w:val="24"/>
        </w:rPr>
      </w:pPr>
      <w:r w:rsidRPr="005A4BA4">
        <w:rPr>
          <w:rFonts w:ascii="Century Gothic" w:hAnsi="Century Gothic"/>
          <w:b/>
          <w:sz w:val="24"/>
          <w:szCs w:val="24"/>
        </w:rPr>
        <w:t>1º. Participación</w:t>
      </w:r>
      <w:r w:rsidRPr="005A4BA4">
        <w:rPr>
          <w:rFonts w:ascii="Century Gothic" w:hAnsi="Century Gothic"/>
          <w:sz w:val="24"/>
          <w:szCs w:val="24"/>
        </w:rPr>
        <w:t>: Podrán participar en él todas aquellas agrupaciones que tengan un mínimo de ocho miembros, y un máximo abierto. No podrán optar las agrupaciones que participen en la Muestra de Agrupaciones de Carnaval (Teatro)</w:t>
      </w:r>
    </w:p>
    <w:p w14:paraId="0AE0BEC5" w14:textId="77777777" w:rsidR="001F18D7" w:rsidRPr="005A4BA4" w:rsidRDefault="001F18D7" w:rsidP="001F18D7">
      <w:pPr>
        <w:ind w:right="-40"/>
        <w:jc w:val="both"/>
        <w:rPr>
          <w:rFonts w:ascii="Century Gothic" w:hAnsi="Century Gothic"/>
          <w:sz w:val="24"/>
          <w:szCs w:val="24"/>
        </w:rPr>
      </w:pPr>
    </w:p>
    <w:p w14:paraId="6B034E40" w14:textId="77777777" w:rsidR="001F18D7" w:rsidRPr="005A4BA4" w:rsidRDefault="001F18D7" w:rsidP="001F18D7">
      <w:pPr>
        <w:ind w:right="-40"/>
        <w:jc w:val="both"/>
        <w:rPr>
          <w:rFonts w:ascii="Century Gothic" w:hAnsi="Century Gothic"/>
          <w:sz w:val="24"/>
          <w:szCs w:val="24"/>
        </w:rPr>
      </w:pPr>
      <w:r w:rsidRPr="005A4BA4">
        <w:rPr>
          <w:rFonts w:ascii="Century Gothic" w:hAnsi="Century Gothic"/>
          <w:b/>
          <w:sz w:val="24"/>
          <w:szCs w:val="24"/>
        </w:rPr>
        <w:t>2º. Inscripción:</w:t>
      </w:r>
      <w:r w:rsidRPr="005A4BA4">
        <w:rPr>
          <w:rFonts w:ascii="Century Gothic" w:hAnsi="Century Gothic"/>
          <w:sz w:val="24"/>
          <w:szCs w:val="24"/>
        </w:rPr>
        <w:t xml:space="preserve"> </w:t>
      </w:r>
      <w:r w:rsidRPr="00F86458">
        <w:rPr>
          <w:rFonts w:ascii="Century Gothic" w:hAnsi="Century Gothic"/>
          <w:sz w:val="24"/>
          <w:szCs w:val="24"/>
          <w:u w:val="single"/>
        </w:rPr>
        <w:t>El plazo máximo para la presentación de la inscripción será hasta las 14.00 h. del día 16 de febrero de 2022</w:t>
      </w:r>
      <w:r w:rsidRPr="005A4BA4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Pr="005A4BA4">
        <w:rPr>
          <w:rFonts w:ascii="Century Gothic" w:hAnsi="Century Gothic"/>
          <w:sz w:val="24"/>
          <w:szCs w:val="24"/>
        </w:rPr>
        <w:t xml:space="preserve">Estas podrán </w:t>
      </w:r>
      <w:r>
        <w:rPr>
          <w:rFonts w:ascii="Century Gothic" w:hAnsi="Century Gothic"/>
          <w:sz w:val="24"/>
          <w:szCs w:val="24"/>
        </w:rPr>
        <w:t xml:space="preserve">realizarse a través del correo </w:t>
      </w:r>
      <w:hyperlink r:id="rId7" w:history="1">
        <w:r w:rsidRPr="00624574">
          <w:rPr>
            <w:rStyle w:val="Hipervnculo"/>
            <w:rFonts w:ascii="Century Gothic" w:hAnsi="Century Gothic"/>
            <w:sz w:val="24"/>
            <w:szCs w:val="24"/>
          </w:rPr>
          <w:t>carnaval@alcalalareal.es</w:t>
        </w:r>
      </w:hyperlink>
      <w:r>
        <w:rPr>
          <w:rFonts w:ascii="Century Gothic" w:hAnsi="Century Gothic"/>
          <w:sz w:val="24"/>
          <w:szCs w:val="24"/>
        </w:rPr>
        <w:t xml:space="preserve">, </w:t>
      </w:r>
      <w:r w:rsidRPr="005A4BA4">
        <w:rPr>
          <w:rFonts w:ascii="Century Gothic" w:hAnsi="Century Gothic"/>
          <w:sz w:val="24"/>
          <w:szCs w:val="24"/>
        </w:rPr>
        <w:t>en el Área de Festejos (Ayuntamiento)</w:t>
      </w:r>
      <w:r>
        <w:rPr>
          <w:rFonts w:ascii="Century Gothic" w:hAnsi="Century Gothic"/>
          <w:sz w:val="24"/>
          <w:szCs w:val="24"/>
        </w:rPr>
        <w:t xml:space="preserve"> o a través del Registro electrónico del Ayuntamiento</w:t>
      </w:r>
    </w:p>
    <w:p w14:paraId="78DDE069" w14:textId="77777777" w:rsidR="001F18D7" w:rsidRPr="005A4BA4" w:rsidRDefault="001F18D7" w:rsidP="001F18D7">
      <w:pPr>
        <w:ind w:right="-40"/>
        <w:jc w:val="both"/>
        <w:rPr>
          <w:rFonts w:ascii="Century Gothic" w:hAnsi="Century Gothic"/>
          <w:sz w:val="24"/>
          <w:szCs w:val="24"/>
        </w:rPr>
      </w:pPr>
    </w:p>
    <w:p w14:paraId="72F72363" w14:textId="77777777" w:rsidR="001F18D7" w:rsidRPr="005A4BA4" w:rsidRDefault="001F18D7" w:rsidP="001F18D7">
      <w:pPr>
        <w:ind w:right="-40"/>
        <w:jc w:val="both"/>
        <w:rPr>
          <w:rFonts w:ascii="Century Gothic" w:hAnsi="Century Gothic"/>
          <w:sz w:val="24"/>
          <w:szCs w:val="24"/>
        </w:rPr>
      </w:pPr>
      <w:r w:rsidRPr="005A4BA4">
        <w:rPr>
          <w:rFonts w:ascii="Century Gothic" w:hAnsi="Century Gothic"/>
          <w:b/>
          <w:sz w:val="24"/>
          <w:szCs w:val="24"/>
        </w:rPr>
        <w:t>3º. Premios:</w:t>
      </w:r>
      <w:r w:rsidRPr="005A4BA4">
        <w:rPr>
          <w:rFonts w:ascii="Century Gothic" w:hAnsi="Century Gothic"/>
          <w:sz w:val="24"/>
          <w:szCs w:val="24"/>
        </w:rPr>
        <w:t xml:space="preserve"> Se otorgan los siguientes premios:</w:t>
      </w:r>
    </w:p>
    <w:p w14:paraId="0E1587ED" w14:textId="77777777" w:rsidR="001F18D7" w:rsidRPr="005A4BA4" w:rsidRDefault="001F18D7" w:rsidP="001F18D7">
      <w:pPr>
        <w:tabs>
          <w:tab w:val="left" w:pos="3119"/>
        </w:tabs>
        <w:spacing w:before="240" w:after="240"/>
        <w:ind w:left="720" w:right="-40"/>
        <w:jc w:val="both"/>
        <w:rPr>
          <w:rFonts w:ascii="Century Gothic" w:hAnsi="Century Gothic"/>
          <w:sz w:val="24"/>
          <w:szCs w:val="24"/>
        </w:rPr>
      </w:pPr>
      <w:r w:rsidRPr="005A4BA4">
        <w:rPr>
          <w:rFonts w:ascii="Century Gothic" w:hAnsi="Century Gothic"/>
          <w:sz w:val="24"/>
          <w:szCs w:val="24"/>
        </w:rPr>
        <w:t xml:space="preserve"> Primer premio ….. </w:t>
      </w:r>
      <w:r>
        <w:rPr>
          <w:rFonts w:ascii="Century Gothic" w:hAnsi="Century Gothic"/>
          <w:sz w:val="24"/>
          <w:szCs w:val="24"/>
        </w:rPr>
        <w:tab/>
      </w:r>
      <w:r w:rsidRPr="005A4BA4">
        <w:rPr>
          <w:rFonts w:ascii="Century Gothic" w:hAnsi="Century Gothic"/>
          <w:sz w:val="24"/>
          <w:szCs w:val="24"/>
        </w:rPr>
        <w:t>350  €</w:t>
      </w:r>
    </w:p>
    <w:p w14:paraId="6B0C456B" w14:textId="77777777" w:rsidR="001F18D7" w:rsidRPr="005A4BA4" w:rsidRDefault="001F18D7" w:rsidP="001F18D7">
      <w:pPr>
        <w:tabs>
          <w:tab w:val="left" w:pos="3119"/>
        </w:tabs>
        <w:spacing w:before="240" w:after="240"/>
        <w:ind w:left="720" w:right="-40"/>
        <w:jc w:val="both"/>
        <w:rPr>
          <w:rFonts w:ascii="Century Gothic" w:hAnsi="Century Gothic"/>
          <w:sz w:val="24"/>
          <w:szCs w:val="24"/>
        </w:rPr>
      </w:pPr>
      <w:r w:rsidRPr="005A4BA4">
        <w:rPr>
          <w:rFonts w:ascii="Century Gothic" w:hAnsi="Century Gothic"/>
          <w:sz w:val="24"/>
          <w:szCs w:val="24"/>
        </w:rPr>
        <w:t xml:space="preserve"> Segundo premio …</w:t>
      </w:r>
      <w:r>
        <w:rPr>
          <w:rFonts w:ascii="Century Gothic" w:hAnsi="Century Gothic"/>
          <w:sz w:val="24"/>
          <w:szCs w:val="24"/>
        </w:rPr>
        <w:tab/>
      </w:r>
      <w:r w:rsidRPr="005A4BA4">
        <w:rPr>
          <w:rFonts w:ascii="Century Gothic" w:hAnsi="Century Gothic"/>
          <w:sz w:val="24"/>
          <w:szCs w:val="24"/>
        </w:rPr>
        <w:t>250  €</w:t>
      </w:r>
    </w:p>
    <w:p w14:paraId="50D00E29" w14:textId="77777777" w:rsidR="001F18D7" w:rsidRPr="005A4BA4" w:rsidRDefault="001F18D7" w:rsidP="001F18D7">
      <w:pPr>
        <w:tabs>
          <w:tab w:val="left" w:pos="3119"/>
        </w:tabs>
        <w:spacing w:before="240" w:after="240"/>
        <w:ind w:left="720" w:right="-40"/>
        <w:jc w:val="both"/>
        <w:rPr>
          <w:rFonts w:ascii="Century Gothic" w:hAnsi="Century Gothic"/>
          <w:sz w:val="24"/>
          <w:szCs w:val="24"/>
        </w:rPr>
      </w:pPr>
      <w:r w:rsidRPr="005A4BA4">
        <w:rPr>
          <w:rFonts w:ascii="Century Gothic" w:hAnsi="Century Gothic"/>
          <w:sz w:val="24"/>
          <w:szCs w:val="24"/>
        </w:rPr>
        <w:t xml:space="preserve"> Tercer premio …...</w:t>
      </w:r>
      <w:r>
        <w:rPr>
          <w:rFonts w:ascii="Century Gothic" w:hAnsi="Century Gothic"/>
          <w:sz w:val="24"/>
          <w:szCs w:val="24"/>
        </w:rPr>
        <w:tab/>
      </w:r>
      <w:r w:rsidRPr="005A4BA4">
        <w:rPr>
          <w:rFonts w:ascii="Century Gothic" w:hAnsi="Century Gothic"/>
          <w:sz w:val="24"/>
          <w:szCs w:val="24"/>
        </w:rPr>
        <w:t>200  €</w:t>
      </w:r>
    </w:p>
    <w:p w14:paraId="58BC1123" w14:textId="77777777" w:rsidR="001F18D7" w:rsidRPr="005A4BA4" w:rsidRDefault="001F18D7" w:rsidP="001F18D7">
      <w:pPr>
        <w:tabs>
          <w:tab w:val="left" w:pos="3119"/>
        </w:tabs>
        <w:spacing w:before="240" w:after="240"/>
        <w:ind w:left="720" w:right="-40"/>
        <w:jc w:val="both"/>
        <w:rPr>
          <w:rFonts w:ascii="Century Gothic" w:hAnsi="Century Gothic"/>
          <w:sz w:val="24"/>
          <w:szCs w:val="24"/>
        </w:rPr>
      </w:pPr>
      <w:r w:rsidRPr="005A4BA4">
        <w:rPr>
          <w:rFonts w:ascii="Century Gothic" w:hAnsi="Century Gothic"/>
          <w:sz w:val="24"/>
          <w:szCs w:val="24"/>
        </w:rPr>
        <w:t xml:space="preserve"> Cuarto premio……</w:t>
      </w:r>
      <w:r>
        <w:rPr>
          <w:rFonts w:ascii="Century Gothic" w:hAnsi="Century Gothic"/>
          <w:sz w:val="24"/>
          <w:szCs w:val="24"/>
        </w:rPr>
        <w:tab/>
      </w:r>
      <w:r w:rsidRPr="005A4BA4">
        <w:rPr>
          <w:rFonts w:ascii="Century Gothic" w:hAnsi="Century Gothic"/>
          <w:sz w:val="24"/>
          <w:szCs w:val="24"/>
        </w:rPr>
        <w:t>150  €</w:t>
      </w:r>
    </w:p>
    <w:p w14:paraId="41EA482D" w14:textId="77777777" w:rsidR="001F18D7" w:rsidRPr="005A4BA4" w:rsidRDefault="001F18D7" w:rsidP="001F18D7">
      <w:pPr>
        <w:numPr>
          <w:ilvl w:val="0"/>
          <w:numId w:val="1"/>
        </w:numPr>
        <w:spacing w:before="240"/>
        <w:ind w:right="-40"/>
        <w:jc w:val="both"/>
        <w:rPr>
          <w:rFonts w:ascii="Century Gothic" w:hAnsi="Century Gothic"/>
          <w:sz w:val="24"/>
          <w:szCs w:val="24"/>
        </w:rPr>
      </w:pPr>
      <w:r w:rsidRPr="005A4BA4">
        <w:rPr>
          <w:rFonts w:ascii="Century Gothic" w:hAnsi="Century Gothic"/>
          <w:sz w:val="24"/>
          <w:szCs w:val="24"/>
        </w:rPr>
        <w:t>El jurado, por la calidad de los disfraces, podrá conceder accésit de 100 €, en ningún caso más de tres.</w:t>
      </w:r>
    </w:p>
    <w:p w14:paraId="53DFC5BB" w14:textId="77777777" w:rsidR="001F18D7" w:rsidRPr="005A4BA4" w:rsidRDefault="001F18D7" w:rsidP="001F18D7">
      <w:pPr>
        <w:numPr>
          <w:ilvl w:val="0"/>
          <w:numId w:val="1"/>
        </w:numPr>
        <w:ind w:right="-40"/>
        <w:jc w:val="both"/>
        <w:rPr>
          <w:rFonts w:ascii="Century Gothic" w:hAnsi="Century Gothic"/>
          <w:sz w:val="24"/>
          <w:szCs w:val="24"/>
        </w:rPr>
      </w:pPr>
      <w:r w:rsidRPr="005A4BA4">
        <w:rPr>
          <w:rFonts w:ascii="Century Gothic" w:hAnsi="Century Gothic"/>
          <w:sz w:val="24"/>
          <w:szCs w:val="24"/>
        </w:rPr>
        <w:t>A la mejor animación durante el Gran Pasacalles de Carnaval, un premio único de 150 €, para los dos categorías adultos e infantiles.</w:t>
      </w:r>
    </w:p>
    <w:p w14:paraId="4AB1798A" w14:textId="77777777" w:rsidR="001F18D7" w:rsidRPr="005A4BA4" w:rsidRDefault="001F18D7" w:rsidP="001F18D7">
      <w:pPr>
        <w:numPr>
          <w:ilvl w:val="0"/>
          <w:numId w:val="1"/>
        </w:numPr>
        <w:spacing w:after="240"/>
        <w:ind w:right="-40"/>
        <w:jc w:val="both"/>
        <w:rPr>
          <w:rFonts w:ascii="Century Gothic" w:hAnsi="Century Gothic"/>
          <w:sz w:val="24"/>
          <w:szCs w:val="24"/>
        </w:rPr>
      </w:pPr>
      <w:r w:rsidRPr="005A4BA4">
        <w:rPr>
          <w:rFonts w:ascii="Century Gothic" w:hAnsi="Century Gothic"/>
          <w:sz w:val="24"/>
          <w:szCs w:val="24"/>
        </w:rPr>
        <w:t>Las agrupaciones que aporten los tres mejores elementos ornamentales extraordinarios como complemento a su disfraz (por ejemplo</w:t>
      </w:r>
      <w:r>
        <w:rPr>
          <w:rFonts w:ascii="Century Gothic" w:hAnsi="Century Gothic"/>
          <w:sz w:val="24"/>
          <w:szCs w:val="24"/>
        </w:rPr>
        <w:t>:</w:t>
      </w:r>
      <w:r w:rsidRPr="005A4BA4">
        <w:rPr>
          <w:rFonts w:ascii="Century Gothic" w:hAnsi="Century Gothic"/>
          <w:sz w:val="24"/>
          <w:szCs w:val="24"/>
        </w:rPr>
        <w:t xml:space="preserve"> carrozas, artilugios mecánicos, figuras gigantes, etc., que tendrán que ser inéditas y no presentadas a otros eventos de la ciudad el mismo año) podrán recibir una cantidad adicional de 300 €, siempre a juicio del jurado.</w:t>
      </w:r>
    </w:p>
    <w:p w14:paraId="15907E79" w14:textId="77777777" w:rsidR="001F18D7" w:rsidRPr="005A4BA4" w:rsidRDefault="001F18D7" w:rsidP="001F18D7">
      <w:pPr>
        <w:spacing w:before="240" w:after="240"/>
        <w:ind w:right="-40"/>
        <w:jc w:val="both"/>
        <w:rPr>
          <w:rFonts w:ascii="Century Gothic" w:hAnsi="Century Gothic"/>
          <w:sz w:val="24"/>
          <w:szCs w:val="24"/>
        </w:rPr>
      </w:pPr>
      <w:r w:rsidRPr="005A4BA4">
        <w:rPr>
          <w:rFonts w:ascii="Century Gothic" w:hAnsi="Century Gothic"/>
          <w:b/>
          <w:sz w:val="24"/>
          <w:szCs w:val="24"/>
        </w:rPr>
        <w:t>4º. Pasacalles:</w:t>
      </w:r>
      <w:r w:rsidRPr="005A4BA4">
        <w:rPr>
          <w:rFonts w:ascii="Century Gothic" w:hAnsi="Century Gothic"/>
          <w:sz w:val="24"/>
          <w:szCs w:val="24"/>
        </w:rPr>
        <w:t xml:space="preserve"> Los participantes obligatoriamente deberán participar en el Gran Pasacalles de Carnaval, que se celebrará el 19 de febrero de 2022. Para poder ser valorados por el Jurado deberán presentarse a la hora indicada, en la Plaza Arcipreste del Ayuntamiento. En caso de lluvia el evento </w:t>
      </w:r>
      <w:r w:rsidRPr="005A4BA4">
        <w:rPr>
          <w:rFonts w:ascii="Century Gothic" w:hAnsi="Century Gothic"/>
          <w:sz w:val="24"/>
          <w:szCs w:val="24"/>
        </w:rPr>
        <w:lastRenderedPageBreak/>
        <w:t>quedará suspendido, sin embargo, el acto de entrega de premios se realizará en el Convento de Capuchinos como está anunciado a la hora prevista.</w:t>
      </w:r>
    </w:p>
    <w:p w14:paraId="6350AB8A" w14:textId="77777777" w:rsidR="001F18D7" w:rsidRPr="005A4BA4" w:rsidRDefault="001F18D7" w:rsidP="001F18D7">
      <w:pPr>
        <w:spacing w:before="240" w:after="240"/>
        <w:ind w:right="-40"/>
        <w:jc w:val="both"/>
        <w:rPr>
          <w:rFonts w:ascii="Century Gothic" w:hAnsi="Century Gothic"/>
          <w:sz w:val="24"/>
          <w:szCs w:val="24"/>
        </w:rPr>
      </w:pPr>
      <w:r w:rsidRPr="005A4BA4">
        <w:rPr>
          <w:rFonts w:ascii="Century Gothic" w:hAnsi="Century Gothic"/>
          <w:b/>
          <w:sz w:val="24"/>
          <w:szCs w:val="24"/>
        </w:rPr>
        <w:t>5º. Jurado:</w:t>
      </w:r>
      <w:r w:rsidRPr="005A4BA4">
        <w:rPr>
          <w:rFonts w:ascii="Century Gothic" w:hAnsi="Century Gothic"/>
          <w:sz w:val="24"/>
          <w:szCs w:val="24"/>
        </w:rPr>
        <w:t xml:space="preserve"> El jurado estará formado por tres personas designadas por el área de Festejos, que elegirá los ganadores del concurso. Los miembros del Jurado puntuarán, de 1 a 5 puntos, la originalidad, el diseño y ambientación, según criterios de estas bases. El fallo del Jurado será inapelable. </w:t>
      </w:r>
    </w:p>
    <w:p w14:paraId="28D1C731" w14:textId="77777777" w:rsidR="001F18D7" w:rsidRDefault="001F18D7" w:rsidP="001F18D7">
      <w:pPr>
        <w:ind w:right="-40"/>
        <w:jc w:val="both"/>
        <w:rPr>
          <w:rFonts w:ascii="Century Gothic" w:hAnsi="Century Gothic"/>
          <w:sz w:val="24"/>
          <w:szCs w:val="24"/>
        </w:rPr>
      </w:pPr>
      <w:r w:rsidRPr="005A4BA4">
        <w:rPr>
          <w:rFonts w:ascii="Century Gothic" w:hAnsi="Century Gothic"/>
          <w:b/>
          <w:sz w:val="24"/>
          <w:szCs w:val="24"/>
        </w:rPr>
        <w:t>6º. Aceptación de las bases:</w:t>
      </w:r>
      <w:r w:rsidRPr="005A4BA4">
        <w:rPr>
          <w:rFonts w:ascii="Century Gothic" w:hAnsi="Century Gothic"/>
          <w:sz w:val="24"/>
          <w:szCs w:val="24"/>
        </w:rPr>
        <w:t xml:space="preserve"> La participación en el concurso implica la total aceptación de las presentes bases y de la decisión irrevocable del jurado. Cualquier cuestión que surgiera no prevista en estas bases será resuelta por la organización y tendrá que ser obligatoriamente aceptada por los participantes.</w:t>
      </w:r>
    </w:p>
    <w:p w14:paraId="12D37886" w14:textId="77777777" w:rsidR="001F18D7" w:rsidRDefault="001F18D7" w:rsidP="001F18D7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55C3585D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  <w:b/>
          <w:u w:val="single"/>
        </w:rPr>
      </w:pPr>
      <w:r w:rsidRPr="005A4BA4">
        <w:rPr>
          <w:rFonts w:ascii="Century Gothic" w:hAnsi="Century Gothic"/>
          <w:b/>
          <w:sz w:val="32"/>
          <w:szCs w:val="32"/>
          <w:u w:val="single"/>
        </w:rPr>
        <w:t>FORMULARIO DE INSCRIPCIÓN</w:t>
      </w:r>
    </w:p>
    <w:p w14:paraId="4221BDA7" w14:textId="77777777" w:rsidR="001F18D7" w:rsidRPr="00F86458" w:rsidRDefault="001F18D7" w:rsidP="001F18D7">
      <w:pPr>
        <w:ind w:right="-40"/>
        <w:rPr>
          <w:rFonts w:ascii="Century Gothic" w:hAnsi="Century Gothic"/>
          <w:b/>
        </w:rPr>
      </w:pPr>
      <w:r w:rsidRPr="00F86458">
        <w:rPr>
          <w:rFonts w:ascii="Century Gothic" w:hAnsi="Century Gothic"/>
          <w:b/>
        </w:rPr>
        <w:t>CONCURSO DE DISFRACES DEL PASACALLES (ADULTOS)</w:t>
      </w:r>
    </w:p>
    <w:p w14:paraId="23758FA7" w14:textId="77777777" w:rsidR="001F18D7" w:rsidRPr="005A4BA4" w:rsidRDefault="001F18D7" w:rsidP="001F18D7">
      <w:pPr>
        <w:ind w:right="-40"/>
        <w:jc w:val="both"/>
        <w:rPr>
          <w:rFonts w:ascii="Century Gothic" w:hAnsi="Century Gothic"/>
          <w:sz w:val="24"/>
          <w:szCs w:val="24"/>
        </w:rPr>
      </w:pPr>
    </w:p>
    <w:p w14:paraId="7014C74B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  <w:b/>
        </w:rPr>
      </w:pPr>
      <w:r w:rsidRPr="00F86458">
        <w:rPr>
          <w:rFonts w:ascii="Century Gothic" w:hAnsi="Century Gothic"/>
          <w:b/>
        </w:rPr>
        <w:t>Representante legal:</w:t>
      </w:r>
    </w:p>
    <w:p w14:paraId="682E68FA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  <w:b/>
        </w:rPr>
      </w:pPr>
    </w:p>
    <w:p w14:paraId="577E2BD7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  <w:r w:rsidRPr="00F86458">
        <w:rPr>
          <w:rFonts w:ascii="Century Gothic" w:hAnsi="Century Gothic"/>
        </w:rPr>
        <w:t>Apellidos: _____________________________________</w:t>
      </w:r>
    </w:p>
    <w:p w14:paraId="1E64BBF6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  <w:r w:rsidRPr="00F86458">
        <w:rPr>
          <w:rFonts w:ascii="Century Gothic" w:hAnsi="Century Gothic"/>
        </w:rPr>
        <w:t>Nombre: ______________________________________</w:t>
      </w:r>
    </w:p>
    <w:p w14:paraId="198B9294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  <w:r w:rsidRPr="00F86458">
        <w:rPr>
          <w:rFonts w:ascii="Century Gothic" w:hAnsi="Century Gothic"/>
        </w:rPr>
        <w:t>Fecha de nacimiento:   ___ / ___ / _______</w:t>
      </w:r>
    </w:p>
    <w:p w14:paraId="1A82F2D0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  <w:r w:rsidRPr="00F86458">
        <w:rPr>
          <w:rFonts w:ascii="Century Gothic" w:hAnsi="Century Gothic"/>
        </w:rPr>
        <w:t>DNI: _____________________</w:t>
      </w:r>
    </w:p>
    <w:p w14:paraId="2CA9CE23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  <w:r w:rsidRPr="00F86458">
        <w:rPr>
          <w:rFonts w:ascii="Century Gothic" w:hAnsi="Century Gothic"/>
        </w:rPr>
        <w:t>Teléfono: _________________</w:t>
      </w:r>
    </w:p>
    <w:p w14:paraId="0955CD84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  <w:r w:rsidRPr="00F86458">
        <w:rPr>
          <w:rFonts w:ascii="Century Gothic" w:hAnsi="Century Gothic"/>
        </w:rPr>
        <w:t>Correo electrónico: ______________________________</w:t>
      </w:r>
    </w:p>
    <w:p w14:paraId="3BB9E84B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</w:p>
    <w:p w14:paraId="66114695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  <w:b/>
        </w:rPr>
      </w:pPr>
      <w:r w:rsidRPr="00F86458">
        <w:rPr>
          <w:rFonts w:ascii="Century Gothic" w:hAnsi="Century Gothic"/>
          <w:b/>
        </w:rPr>
        <w:t>Número de componentes: _____</w:t>
      </w:r>
    </w:p>
    <w:p w14:paraId="3FCDAAF4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</w:p>
    <w:p w14:paraId="502430E6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</w:p>
    <w:p w14:paraId="1774D4BA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  <w:r w:rsidRPr="00F86458">
        <w:rPr>
          <w:rFonts w:ascii="Segoe UI Symbol" w:hAnsi="Segoe UI Symbol" w:cs="Segoe UI Symbol"/>
        </w:rPr>
        <w:t>☐</w:t>
      </w:r>
      <w:r w:rsidRPr="00F86458">
        <w:rPr>
          <w:rFonts w:ascii="Century Gothic" w:hAnsi="Century Gothic"/>
        </w:rPr>
        <w:t xml:space="preserve"> Por la presente, certifico que la información anterior es verdadera y correcta, con el propósito específico de participar en el </w:t>
      </w:r>
      <w:r>
        <w:rPr>
          <w:rFonts w:ascii="Century Gothic" w:hAnsi="Century Gothic"/>
        </w:rPr>
        <w:t>Concurso de disfraces del pasacalles (categoría ADULTO)</w:t>
      </w:r>
      <w:r w:rsidRPr="00F86458">
        <w:rPr>
          <w:rFonts w:ascii="Century Gothic" w:hAnsi="Century Gothic"/>
        </w:rPr>
        <w:t xml:space="preserve"> de Carnaval 2022.</w:t>
      </w:r>
    </w:p>
    <w:p w14:paraId="7811AFFE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</w:p>
    <w:p w14:paraId="5999ADF7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  <w:r w:rsidRPr="00F86458">
        <w:rPr>
          <w:rFonts w:ascii="Segoe UI Symbol" w:hAnsi="Segoe UI Symbol" w:cs="Segoe UI Symbol"/>
        </w:rPr>
        <w:t>☐</w:t>
      </w:r>
      <w:r w:rsidRPr="00F86458">
        <w:rPr>
          <w:rFonts w:ascii="Century Gothic" w:hAnsi="Century Gothic"/>
        </w:rPr>
        <w:t xml:space="preserve"> He leído y acepto la</w:t>
      </w:r>
      <w:r>
        <w:rPr>
          <w:rFonts w:ascii="Century Gothic" w:hAnsi="Century Gothic"/>
        </w:rPr>
        <w:t xml:space="preserve">s bases Concurso de Disfraces del Pasacalles (categoría ADULTO) </w:t>
      </w:r>
      <w:r w:rsidRPr="00F86458">
        <w:rPr>
          <w:rFonts w:ascii="Century Gothic" w:hAnsi="Century Gothic"/>
        </w:rPr>
        <w:t>de Carnaval 2022.</w:t>
      </w:r>
    </w:p>
    <w:p w14:paraId="77B3BEF5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</w:p>
    <w:p w14:paraId="45B1C23A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</w:p>
    <w:p w14:paraId="4F750369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  <w:r w:rsidRPr="00F86458">
        <w:rPr>
          <w:rFonts w:ascii="Century Gothic" w:hAnsi="Century Gothic"/>
        </w:rPr>
        <w:t>Nombre y firma:</w:t>
      </w:r>
    </w:p>
    <w:p w14:paraId="5710B2E7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</w:p>
    <w:p w14:paraId="36AC2701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</w:p>
    <w:p w14:paraId="05611819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</w:p>
    <w:p w14:paraId="78E63C8A" w14:textId="77777777" w:rsidR="001F18D7" w:rsidRPr="00F86458" w:rsidRDefault="001F18D7" w:rsidP="001F18D7">
      <w:pPr>
        <w:ind w:right="-40"/>
        <w:jc w:val="both"/>
        <w:rPr>
          <w:rFonts w:ascii="Century Gothic" w:hAnsi="Century Gothic"/>
        </w:rPr>
      </w:pPr>
    </w:p>
    <w:p w14:paraId="33789F37" w14:textId="18A35A35" w:rsidR="00FD4A4D" w:rsidRPr="00FD4A4D" w:rsidRDefault="001F18D7" w:rsidP="001F18D7">
      <w:pPr>
        <w:ind w:right="-40"/>
        <w:rPr>
          <w:rFonts w:ascii="Century Gothic" w:hAnsi="Century Gothic"/>
        </w:rPr>
      </w:pPr>
      <w:r w:rsidRPr="00F86458">
        <w:rPr>
          <w:rFonts w:ascii="Century Gothic" w:hAnsi="Century Gothic"/>
        </w:rPr>
        <w:t>_______________________________</w:t>
      </w:r>
      <w:r w:rsidRPr="00F86458">
        <w:rPr>
          <w:rFonts w:ascii="Century Gothic" w:hAnsi="Century Gothic"/>
        </w:rPr>
        <w:br/>
        <w:t>Fecha:    ____ / ____ / _______</w:t>
      </w:r>
    </w:p>
    <w:sectPr w:rsidR="00FD4A4D" w:rsidRPr="00FD4A4D" w:rsidSect="00FD4A4D">
      <w:headerReference w:type="default" r:id="rId8"/>
      <w:pgSz w:w="11906" w:h="16838"/>
      <w:pgMar w:top="2127" w:right="1274" w:bottom="1417" w:left="1560" w:header="708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891F" w14:textId="77777777" w:rsidR="00157E9E" w:rsidRDefault="00157E9E" w:rsidP="00FD4A4D">
      <w:pPr>
        <w:spacing w:line="240" w:lineRule="auto"/>
      </w:pPr>
      <w:r>
        <w:separator/>
      </w:r>
    </w:p>
  </w:endnote>
  <w:endnote w:type="continuationSeparator" w:id="0">
    <w:p w14:paraId="07A5A406" w14:textId="77777777" w:rsidR="00157E9E" w:rsidRDefault="00157E9E" w:rsidP="00FD4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157E" w14:textId="77777777" w:rsidR="00157E9E" w:rsidRDefault="00157E9E" w:rsidP="00FD4A4D">
      <w:pPr>
        <w:spacing w:line="240" w:lineRule="auto"/>
      </w:pPr>
      <w:r>
        <w:separator/>
      </w:r>
    </w:p>
  </w:footnote>
  <w:footnote w:type="continuationSeparator" w:id="0">
    <w:p w14:paraId="25DEB639" w14:textId="77777777" w:rsidR="00157E9E" w:rsidRDefault="00157E9E" w:rsidP="00FD4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9667" w14:textId="16225D86" w:rsidR="00FD4A4D" w:rsidRPr="00FD4A4D" w:rsidRDefault="001F18D7" w:rsidP="00FD4A4D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461928" wp14:editId="4617B25C">
          <wp:simplePos x="0" y="0"/>
          <wp:positionH relativeFrom="column">
            <wp:posOffset>-990600</wp:posOffset>
          </wp:positionH>
          <wp:positionV relativeFrom="paragraph">
            <wp:posOffset>-601345</wp:posOffset>
          </wp:positionV>
          <wp:extent cx="7556500" cy="1059751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59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41DF"/>
    <w:multiLevelType w:val="multilevel"/>
    <w:tmpl w:val="6FE410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D7"/>
    <w:rsid w:val="00157E9E"/>
    <w:rsid w:val="001F18D7"/>
    <w:rsid w:val="00234325"/>
    <w:rsid w:val="005613A3"/>
    <w:rsid w:val="009013F2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5C9E7"/>
  <w15:chartTrackingRefBased/>
  <w15:docId w15:val="{15158ED8-DF7E-4518-AD78-F5E98BE3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D7"/>
    <w:pPr>
      <w:spacing w:line="276" w:lineRule="auto"/>
    </w:pPr>
    <w:rPr>
      <w:rFonts w:ascii="Arial" w:eastAsia="Arial" w:hAnsi="Arial" w:cs="Arial"/>
      <w:sz w:val="22"/>
      <w:szCs w:val="22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A4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A4D"/>
  </w:style>
  <w:style w:type="paragraph" w:styleId="Piedepgina">
    <w:name w:val="footer"/>
    <w:basedOn w:val="Normal"/>
    <w:link w:val="PiedepginaCar"/>
    <w:uiPriority w:val="99"/>
    <w:unhideWhenUsed/>
    <w:rsid w:val="00FD4A4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A4D"/>
  </w:style>
  <w:style w:type="character" w:styleId="Hipervnculo">
    <w:name w:val="Hyperlink"/>
    <w:uiPriority w:val="99"/>
    <w:unhideWhenUsed/>
    <w:rsid w:val="001F18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naval@alcalalare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manuel.marchal\Documents\Plantillas%20personalizadas%20de%20Office\Folio%20Timbrado%20area_Cultura_y_Turismo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Folio Timbrado area_Cultura_y_Turismo (1).dot</Template>
  <TotalTime>1</TotalTime>
  <Pages>3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Marchal Rosales</dc:creator>
  <cp:keywords/>
  <dc:description/>
  <cp:lastModifiedBy>Turismo Alcalá la Real</cp:lastModifiedBy>
  <cp:revision>1</cp:revision>
  <dcterms:created xsi:type="dcterms:W3CDTF">2022-02-01T08:32:00Z</dcterms:created>
  <dcterms:modified xsi:type="dcterms:W3CDTF">2022-02-01T08:33:00Z</dcterms:modified>
</cp:coreProperties>
</file>